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C3" w:rsidRPr="00D91F15" w:rsidRDefault="00A66CC3" w:rsidP="00A66CC3">
      <w:pPr>
        <w:pStyle w:val="Akapitzlist"/>
        <w:autoSpaceDN w:val="0"/>
        <w:spacing w:line="25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D91F15">
        <w:rPr>
          <w:rFonts w:asciiTheme="minorHAnsi" w:hAnsiTheme="minorHAnsi"/>
          <w:b/>
          <w:sz w:val="22"/>
          <w:szCs w:val="22"/>
        </w:rPr>
        <w:t>KLAUZULA INFORMACYJNA - ART. 13 ust. 1 i ust. 2 RODO</w:t>
      </w:r>
    </w:p>
    <w:bookmarkEnd w:id="0"/>
    <w:p w:rsidR="00A66CC3" w:rsidRPr="00D91F15" w:rsidRDefault="00A66CC3" w:rsidP="00A66CC3">
      <w:pPr>
        <w:spacing w:after="0"/>
        <w:jc w:val="both"/>
      </w:pPr>
      <w:r w:rsidRPr="00D91F15">
        <w:tab/>
      </w:r>
      <w:r w:rsidRPr="00D91F15">
        <w:rPr>
          <w:b/>
        </w:rPr>
        <w:t xml:space="preserve">Zgodnie z art. 13 ust. 1 i ust. 2 </w:t>
      </w:r>
      <w:r w:rsidRPr="00D91F15">
        <w:rPr>
          <w:rFonts w:cs="Verdana"/>
          <w:b/>
        </w:rPr>
        <w:t>Rozporządzenia Parlamentu Europejskiego i Rady (UE) 2016/</w:t>
      </w:r>
      <w:r w:rsidRPr="00D91F15">
        <w:rPr>
          <w:rFonts w:cs="Verdana"/>
          <w:b/>
        </w:rPr>
        <w:t>679 z</w:t>
      </w:r>
      <w:r w:rsidRPr="00D91F15">
        <w:rPr>
          <w:rFonts w:cs="Verdana"/>
          <w:b/>
        </w:rPr>
        <w:t xml:space="preserve"> dnia 27 </w:t>
      </w:r>
      <w:r w:rsidRPr="00D91F15">
        <w:rPr>
          <w:rFonts w:cs="Verdana"/>
          <w:b/>
        </w:rPr>
        <w:t>kwietnia 2016</w:t>
      </w:r>
      <w:r w:rsidRPr="00D91F15">
        <w:rPr>
          <w:rFonts w:cs="Verdana"/>
          <w:b/>
        </w:rPr>
        <w:t xml:space="preserve">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 xml:space="preserve">Administratorem Pani/Pana danych osobowych jest Powiatowe Centrum Pomocy Rodzinie </w:t>
      </w:r>
      <w:r w:rsidRPr="00A66CC3">
        <w:rPr>
          <w:rFonts w:asciiTheme="minorHAnsi" w:hAnsiTheme="minorHAnsi" w:cs="Calibri"/>
          <w:sz w:val="22"/>
          <w:szCs w:val="22"/>
        </w:rPr>
        <w:br/>
      </w:r>
      <w:r w:rsidRPr="00A66CC3">
        <w:rPr>
          <w:rFonts w:asciiTheme="minorHAnsi" w:hAnsiTheme="minorHAnsi" w:cs="Calibri"/>
          <w:sz w:val="22"/>
          <w:szCs w:val="22"/>
        </w:rPr>
        <w:t xml:space="preserve">w Powiecie Warszawskim z siedzibą w Ożarowie Mazowieckim (05-850) przy ul. Poznańskiej </w:t>
      </w:r>
      <w:r>
        <w:rPr>
          <w:rFonts w:asciiTheme="minorHAnsi" w:hAnsiTheme="minorHAnsi" w:cs="Calibri"/>
          <w:sz w:val="22"/>
          <w:szCs w:val="22"/>
        </w:rPr>
        <w:br/>
      </w:r>
      <w:r w:rsidRPr="00A66CC3">
        <w:rPr>
          <w:rFonts w:asciiTheme="minorHAnsi" w:hAnsiTheme="minorHAnsi" w:cs="Calibri"/>
          <w:sz w:val="22"/>
          <w:szCs w:val="22"/>
        </w:rPr>
        <w:t>131 A.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 xml:space="preserve">Administrator wyznaczył Inspektora Ochrony Danych, z którym można się skontaktować pod adresem </w:t>
      </w:r>
      <w:r w:rsidRPr="00A66CC3">
        <w:rPr>
          <w:rFonts w:asciiTheme="minorHAnsi" w:hAnsiTheme="minorHAnsi"/>
          <w:sz w:val="22"/>
          <w:szCs w:val="22"/>
        </w:rPr>
        <w:t>ul. Poznańskiej 131 A, 05-850 Ożarów Mazowiecki</w:t>
      </w:r>
      <w:r w:rsidRPr="00A66CC3">
        <w:rPr>
          <w:rFonts w:asciiTheme="minorHAnsi" w:hAnsiTheme="minorHAnsi" w:cs="Calibri"/>
          <w:sz w:val="22"/>
          <w:szCs w:val="22"/>
        </w:rPr>
        <w:t xml:space="preserve">, adresem mailowym: </w:t>
      </w:r>
      <w:hyperlink r:id="rId5" w:history="1">
        <w:r w:rsidRPr="00A66CC3">
          <w:rPr>
            <w:rFonts w:asciiTheme="minorHAnsi" w:hAnsiTheme="minorHAnsi" w:cstheme="minorHAnsi"/>
            <w:sz w:val="22"/>
            <w:szCs w:val="22"/>
          </w:rPr>
          <w:t>iod.pcpr@pwz.pl</w:t>
        </w:r>
      </w:hyperlink>
      <w:r w:rsidRPr="00A66CC3">
        <w:rPr>
          <w:rFonts w:asciiTheme="minorHAnsi" w:hAnsiTheme="minorHAnsi" w:cs="Calibri"/>
          <w:sz w:val="22"/>
          <w:szCs w:val="22"/>
        </w:rPr>
        <w:t>,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pacing w:val="-1"/>
          <w:sz w:val="22"/>
          <w:szCs w:val="22"/>
        </w:rPr>
        <w:t>Administrator przetwarza Pani/Pana dane osobowe na podstawie 6 ust. 1 lit. a-f RODO w następującym zakresie:</w:t>
      </w:r>
    </w:p>
    <w:p w:rsidR="00A66CC3" w:rsidRPr="00A66CC3" w:rsidRDefault="00A66CC3" w:rsidP="00A66CC3">
      <w:pPr>
        <w:pStyle w:val="Akapitzlist"/>
        <w:numPr>
          <w:ilvl w:val="0"/>
          <w:numId w:val="2"/>
        </w:numPr>
        <w:autoSpaceDN w:val="0"/>
        <w:spacing w:line="25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>w związku z realizacją obowiązków prawnych ciążących na Centrum wynikających z Ustawy z dnia 12 marca 2004 roku o pomocy społecznej, a także zadań powiatu w zakresie pomocy osobom niepełnosprawnym określonych Ustawą z dnia 27 sierpnia 1997 roku o rehabilitacji zawodowej i społecznej oraz zatrudnianiu osób niepełnosprawnych (zgodnie z art. 6 ust. 1 lit. c RODO),</w:t>
      </w:r>
    </w:p>
    <w:p w:rsidR="00A66CC3" w:rsidRPr="00A66CC3" w:rsidRDefault="00A66CC3" w:rsidP="00A66CC3">
      <w:pPr>
        <w:pStyle w:val="Akapitzlist"/>
        <w:numPr>
          <w:ilvl w:val="0"/>
          <w:numId w:val="2"/>
        </w:numPr>
        <w:autoSpaceDN w:val="0"/>
        <w:spacing w:line="25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>w związku z realizacją umów zawartych z kontrahentami Centrum (zgodnie z art. 6 ust. 1 lit. b RODO)</w:t>
      </w:r>
    </w:p>
    <w:p w:rsidR="00A66CC3" w:rsidRPr="00A66CC3" w:rsidRDefault="00A66CC3" w:rsidP="00A66CC3">
      <w:pPr>
        <w:pStyle w:val="Akapitzlist"/>
        <w:numPr>
          <w:ilvl w:val="0"/>
          <w:numId w:val="2"/>
        </w:numPr>
        <w:autoSpaceDN w:val="0"/>
        <w:spacing w:line="257" w:lineRule="auto"/>
        <w:ind w:left="709" w:hanging="357"/>
        <w:jc w:val="both"/>
        <w:rPr>
          <w:rFonts w:asciiTheme="minorHAnsi" w:hAnsiTheme="minorHAnsi" w:cs="Calibr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>na podstawie wcześniej udzielonej zgody w zakresie i celu określonym w treści zgody (zgodnie z art. 6 ust. 1 lit. a RODO).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Pani/Pana dane osobowe będą udostępniane jedynie podmiotom upoważnionym na podstawie przepisów prawa.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Odbiorcą danych osobowych będą: Dyrektor PCPR w Ożarowie Mazowieckim, personel obsługujący, osoby upoważnione, Starostwo Powiatowe Warszawskie Zachodnie, inne podmioty przewidziane w przepisach szczególnych.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Pani/Pana dane osobowe będą przechowywane przez okres niezbędny do realizacji celów określonych w pkt 3, a po tym czasie przez okres oraz w zakresie wymaganym przepisami prawa.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Przysługuje Pani/</w:t>
      </w:r>
      <w:r w:rsidRPr="00A66CC3">
        <w:rPr>
          <w:rFonts w:asciiTheme="minorHAnsi" w:hAnsiTheme="minorHAnsi"/>
          <w:sz w:val="22"/>
          <w:szCs w:val="22"/>
        </w:rPr>
        <w:t>Panu: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15 RODO prawo dostępu do danych osobowych Pani/Pana dotyczących,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16 RODO prawo do sprostowania Pani/Pana danych osobowych,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 xml:space="preserve">- na podstawie art. 17 RODO prawo do usunięcia danych, za wyjątkiem </w:t>
      </w:r>
      <w:r w:rsidRPr="00A66CC3">
        <w:rPr>
          <w:rFonts w:asciiTheme="minorHAnsi" w:hAnsiTheme="minorHAnsi"/>
          <w:color w:val="000000" w:themeColor="text1"/>
          <w:sz w:val="22"/>
          <w:szCs w:val="22"/>
        </w:rPr>
        <w:t>przewidzianym ust.</w:t>
      </w:r>
      <w:r w:rsidRPr="00A66CC3">
        <w:rPr>
          <w:rFonts w:asciiTheme="minorHAnsi" w:hAnsiTheme="minorHAnsi"/>
          <w:color w:val="000000" w:themeColor="text1"/>
          <w:sz w:val="22"/>
          <w:szCs w:val="22"/>
        </w:rPr>
        <w:t xml:space="preserve"> 3 lit. b, c, d lub e tego przepisu,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 xml:space="preserve">- na podstawie art. 18 RODO prawo żądania od administratora ograniczenia przetwarzania danych osobowych z zastrzeżeniem przypadków, o których mowa w art. 18 ust. 2 RODO,  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20 RODO prawo do przenoszenia swoich danych osobowych,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 xml:space="preserve">- na podstawie art. 21 RODO prawo sprzeciwu, wobec przetwarzania danych </w:t>
      </w:r>
      <w:r w:rsidRPr="00A66CC3">
        <w:rPr>
          <w:rFonts w:asciiTheme="minorHAnsi" w:hAnsiTheme="minorHAnsi"/>
          <w:color w:val="000000" w:themeColor="text1"/>
          <w:sz w:val="22"/>
          <w:szCs w:val="22"/>
        </w:rPr>
        <w:t>osobowych,</w:t>
      </w:r>
      <w:r w:rsidRPr="00A66CC3">
        <w:rPr>
          <w:rFonts w:asciiTheme="minorHAnsi" w:hAnsiTheme="minorHAnsi"/>
          <w:color w:val="000000" w:themeColor="text1"/>
          <w:sz w:val="22"/>
          <w:szCs w:val="22"/>
        </w:rPr>
        <w:t xml:space="preserve"> za wyjątkiem zgromadzonych na podstawie art. 6 ust. 1 lit. e-f RODO,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Ma Pan/Pani prawo wniesienia skargi do organu nadzoru, gdy uzna Pani/Pan, iż przetwarzanie danych osobowych narusza przepisy.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W dowolnym momencie ma Pan/Pani prawo cofnąć udzieloną zgodę, co pozostanie jednak bez wpływu na zgodność z prawem przetwarzania, którego dokonano na podstawie zgody przed jej cofnięciem.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 xml:space="preserve">Podanie przez Pana/Panią danych osobowych jest obowiązkowe, w </w:t>
      </w:r>
      <w:r w:rsidRPr="00A66CC3">
        <w:rPr>
          <w:rFonts w:asciiTheme="minorHAnsi" w:hAnsiTheme="minorHAnsi"/>
          <w:sz w:val="22"/>
          <w:szCs w:val="22"/>
        </w:rPr>
        <w:t>sytuacji,</w:t>
      </w:r>
      <w:r w:rsidRPr="00A66CC3">
        <w:rPr>
          <w:rFonts w:asciiTheme="minorHAnsi" w:hAnsiTheme="minorHAnsi"/>
          <w:sz w:val="22"/>
          <w:szCs w:val="22"/>
        </w:rPr>
        <w:t xml:space="preserve"> gdy przesłankę przetwarzania danych osobowych stanowi przepis prawa lub zawarta między stronami umowa. Konsekwencją niepodania danych osobowych jest brak możliwości dalszego procedowania zgodnie z procedurami przewidzianymi w przepisach dotyczących udzielania pomocy społecznej. </w:t>
      </w:r>
    </w:p>
    <w:p w:rsidR="00CF7A07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</w:rPr>
      </w:pPr>
      <w:r w:rsidRPr="00A66CC3">
        <w:rPr>
          <w:rFonts w:asciiTheme="minorHAnsi" w:hAnsiTheme="minorHAnsi"/>
          <w:sz w:val="22"/>
          <w:szCs w:val="22"/>
        </w:rPr>
        <w:t>Dane osobowe nie będą przetwarzane w sposób zautomatyzowany, w tym również w formie profilowania oraz nie będą przekazywane do krajów trzecich.</w:t>
      </w:r>
    </w:p>
    <w:sectPr w:rsidR="00CF7A07" w:rsidRPr="00A66CC3" w:rsidSect="00A66C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B1F"/>
    <w:multiLevelType w:val="multilevel"/>
    <w:tmpl w:val="5948A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41E"/>
    <w:multiLevelType w:val="hybridMultilevel"/>
    <w:tmpl w:val="8F7AD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C3"/>
    <w:rsid w:val="00A66CC3"/>
    <w:rsid w:val="00C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0D54"/>
  <w15:chartTrackingRefBased/>
  <w15:docId w15:val="{761086F2-3330-42D7-AA07-B321424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6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6CC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A66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.imprezy@miasto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2019-09-06T09:09:00Z</dcterms:created>
  <dcterms:modified xsi:type="dcterms:W3CDTF">2019-09-06T09:16:00Z</dcterms:modified>
</cp:coreProperties>
</file>