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08" w:rsidRPr="00A5423F" w:rsidRDefault="002B27F0" w:rsidP="008B2DC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5423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219700" cy="485775"/>
            <wp:effectExtent l="0" t="0" r="0" b="9525"/>
            <wp:docPr id="1" name="Obraz 1" descr="http://funduszedlamazowsza.eu/g2/oryginal/2015_09/cd46c14895c8df6e7b10491e6a75a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funduszedlamazowsza.eu/g2/oryginal/2015_09/cd46c14895c8df6e7b10491e6a75a6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C1" w:rsidRDefault="008B2DC1" w:rsidP="008B2DC1">
      <w:pPr>
        <w:tabs>
          <w:tab w:val="right" w:pos="9072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1E4108" w:rsidRPr="00A5423F" w:rsidRDefault="008B2DC1" w:rsidP="008B2DC1">
      <w:pPr>
        <w:tabs>
          <w:tab w:val="right" w:pos="9072"/>
        </w:tabs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Ożarów Mazowiecki, dnia </w:t>
      </w:r>
      <w:r w:rsidR="00EC74EF">
        <w:rPr>
          <w:rFonts w:cstheme="minorHAnsi"/>
          <w:sz w:val="24"/>
          <w:szCs w:val="24"/>
        </w:rPr>
        <w:t>01.09</w:t>
      </w:r>
      <w:r w:rsidR="001E4108" w:rsidRPr="00A5423F">
        <w:rPr>
          <w:rFonts w:cstheme="minorHAnsi"/>
          <w:sz w:val="24"/>
          <w:szCs w:val="24"/>
        </w:rPr>
        <w:t>.2017r.</w:t>
      </w:r>
    </w:p>
    <w:p w:rsidR="008B2DC1" w:rsidRDefault="008B2DC1" w:rsidP="008B2DC1">
      <w:pPr>
        <w:tabs>
          <w:tab w:val="right" w:pos="9072"/>
        </w:tabs>
        <w:spacing w:after="0" w:line="360" w:lineRule="auto"/>
        <w:rPr>
          <w:rFonts w:cstheme="minorHAnsi"/>
          <w:sz w:val="24"/>
          <w:szCs w:val="24"/>
        </w:rPr>
      </w:pPr>
    </w:p>
    <w:p w:rsidR="001E4108" w:rsidRPr="00A5423F" w:rsidRDefault="008B2DC1" w:rsidP="008B2DC1">
      <w:pPr>
        <w:tabs>
          <w:tab w:val="right" w:pos="9072"/>
        </w:tabs>
        <w:spacing w:after="0" w:line="360" w:lineRule="auto"/>
        <w:rPr>
          <w:rFonts w:cstheme="minorHAnsi"/>
          <w:sz w:val="24"/>
          <w:szCs w:val="24"/>
        </w:rPr>
      </w:pPr>
      <w:r w:rsidRPr="008B2DC1">
        <w:rPr>
          <w:rFonts w:cstheme="minorHAnsi"/>
          <w:sz w:val="24"/>
          <w:szCs w:val="24"/>
        </w:rPr>
        <w:t>PCPR.272.10</w:t>
      </w:r>
      <w:r w:rsidR="001E4108" w:rsidRPr="008B2DC1">
        <w:rPr>
          <w:rFonts w:cstheme="minorHAnsi"/>
          <w:sz w:val="24"/>
          <w:szCs w:val="24"/>
        </w:rPr>
        <w:t>.2017</w:t>
      </w:r>
      <w:r w:rsidR="001E4108" w:rsidRPr="00A5423F">
        <w:rPr>
          <w:rFonts w:cstheme="minorHAnsi"/>
          <w:sz w:val="24"/>
          <w:szCs w:val="24"/>
        </w:rPr>
        <w:tab/>
      </w:r>
    </w:p>
    <w:p w:rsidR="001E4108" w:rsidRPr="00A5423F" w:rsidRDefault="001E4108" w:rsidP="008B2DC1">
      <w:pPr>
        <w:tabs>
          <w:tab w:val="left" w:pos="5070"/>
        </w:tabs>
        <w:spacing w:after="0" w:line="360" w:lineRule="auto"/>
        <w:rPr>
          <w:rFonts w:cstheme="minorHAnsi"/>
          <w:sz w:val="24"/>
          <w:szCs w:val="24"/>
        </w:rPr>
      </w:pPr>
      <w:r w:rsidRPr="00A5423F">
        <w:rPr>
          <w:rFonts w:cstheme="minorHAnsi"/>
          <w:sz w:val="24"/>
          <w:szCs w:val="24"/>
        </w:rPr>
        <w:t>Powiatowe Centrum Pomocy Rodzinie</w:t>
      </w:r>
    </w:p>
    <w:p w:rsidR="001E4108" w:rsidRPr="00A5423F" w:rsidRDefault="001E4108" w:rsidP="008B2DC1">
      <w:pPr>
        <w:tabs>
          <w:tab w:val="left" w:pos="5070"/>
        </w:tabs>
        <w:spacing w:after="0" w:line="360" w:lineRule="auto"/>
        <w:rPr>
          <w:rFonts w:cstheme="minorHAnsi"/>
          <w:sz w:val="24"/>
          <w:szCs w:val="24"/>
        </w:rPr>
      </w:pPr>
      <w:r w:rsidRPr="00A5423F">
        <w:rPr>
          <w:rFonts w:cstheme="minorHAnsi"/>
          <w:sz w:val="24"/>
          <w:szCs w:val="24"/>
        </w:rPr>
        <w:t>w Powiecie Warszawskim Zachodnim</w:t>
      </w:r>
    </w:p>
    <w:p w:rsidR="001E4108" w:rsidRPr="00A5423F" w:rsidRDefault="001E4108" w:rsidP="008B2DC1">
      <w:pPr>
        <w:tabs>
          <w:tab w:val="left" w:pos="5070"/>
        </w:tabs>
        <w:spacing w:after="0" w:line="360" w:lineRule="auto"/>
        <w:rPr>
          <w:rFonts w:cstheme="minorHAnsi"/>
          <w:sz w:val="24"/>
          <w:szCs w:val="24"/>
        </w:rPr>
      </w:pPr>
      <w:r w:rsidRPr="00A5423F">
        <w:rPr>
          <w:rFonts w:cstheme="minorHAnsi"/>
          <w:sz w:val="24"/>
          <w:szCs w:val="24"/>
        </w:rPr>
        <w:t>ul. Poznańska 131 A</w:t>
      </w:r>
    </w:p>
    <w:p w:rsidR="001E4108" w:rsidRPr="00A5423F" w:rsidRDefault="001E4108" w:rsidP="008B2DC1">
      <w:pPr>
        <w:tabs>
          <w:tab w:val="left" w:pos="5070"/>
        </w:tabs>
        <w:spacing w:after="0" w:line="360" w:lineRule="auto"/>
        <w:rPr>
          <w:rFonts w:cstheme="minorHAnsi"/>
          <w:sz w:val="24"/>
          <w:szCs w:val="24"/>
        </w:rPr>
      </w:pPr>
      <w:r w:rsidRPr="00A5423F">
        <w:rPr>
          <w:rFonts w:cstheme="minorHAnsi"/>
          <w:sz w:val="24"/>
          <w:szCs w:val="24"/>
        </w:rPr>
        <w:t>05-850 Ożarów Mazowiecki</w:t>
      </w:r>
    </w:p>
    <w:p w:rsidR="00A5423F" w:rsidRDefault="00A5423F" w:rsidP="008B2DC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B2DC1" w:rsidRDefault="008B2DC1" w:rsidP="008B2DC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E4108" w:rsidRDefault="008B2DC1" w:rsidP="008B2DC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ZMIANA ZAKRESU KURSU OPERATORA KOPARKO-ŁADOWARKI </w:t>
      </w:r>
      <w:r w:rsidR="00EC74EF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ORAZ WYDŁUŻENIE TERMINU SKŁADANIA OFERT</w:t>
      </w:r>
      <w:r w:rsidR="001E4108" w:rsidRPr="00A5423F">
        <w:rPr>
          <w:rFonts w:cstheme="minorHAnsi"/>
          <w:b/>
          <w:sz w:val="24"/>
          <w:szCs w:val="24"/>
        </w:rPr>
        <w:t xml:space="preserve"> </w:t>
      </w:r>
    </w:p>
    <w:p w:rsidR="00A5423F" w:rsidRPr="00A5423F" w:rsidRDefault="00A5423F" w:rsidP="008B2DC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E4108" w:rsidRDefault="001E4108" w:rsidP="008B2DC1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3599F">
        <w:rPr>
          <w:rFonts w:cstheme="minorHAnsi"/>
          <w:color w:val="000000"/>
          <w:sz w:val="24"/>
          <w:szCs w:val="24"/>
          <w:shd w:val="clear" w:color="auto" w:fill="FFFFFF"/>
        </w:rPr>
        <w:t xml:space="preserve">Zamawiający informuje, że w postępowaniu </w:t>
      </w:r>
      <w:r w:rsidR="000C2B9B" w:rsidRPr="00A5423F">
        <w:rPr>
          <w:rFonts w:cstheme="minorHAnsi"/>
          <w:color w:val="000000"/>
          <w:sz w:val="24"/>
          <w:szCs w:val="24"/>
          <w:shd w:val="clear" w:color="auto" w:fill="FFFFFF"/>
        </w:rPr>
        <w:t>w zakresie</w:t>
      </w:r>
      <w:r w:rsidR="000E24DD" w:rsidRPr="00A5423F">
        <w:rPr>
          <w:rFonts w:cstheme="minorHAnsi"/>
          <w:color w:val="000000"/>
          <w:sz w:val="24"/>
          <w:szCs w:val="24"/>
          <w:shd w:val="clear" w:color="auto" w:fill="FFFFFF"/>
        </w:rPr>
        <w:t xml:space="preserve"> wyboru Wykonawcy na usługę </w:t>
      </w:r>
      <w:r w:rsidR="000C2B9B" w:rsidRPr="00A5423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73C53">
        <w:rPr>
          <w:rFonts w:cstheme="minorHAnsi"/>
          <w:color w:val="000000"/>
          <w:sz w:val="24"/>
          <w:szCs w:val="24"/>
          <w:shd w:val="clear" w:color="auto" w:fill="FFFFFF"/>
        </w:rPr>
        <w:t>zorg</w:t>
      </w:r>
      <w:r w:rsidR="00973C53" w:rsidRPr="0063599F">
        <w:rPr>
          <w:rFonts w:cstheme="minorHAnsi"/>
          <w:color w:val="000000"/>
          <w:sz w:val="24"/>
          <w:szCs w:val="24"/>
          <w:shd w:val="clear" w:color="auto" w:fill="FFFFFF"/>
        </w:rPr>
        <w:t xml:space="preserve">anizowania i przeprowadzenia </w:t>
      </w:r>
      <w:r w:rsidR="0063599F" w:rsidRPr="0063599F">
        <w:rPr>
          <w:rFonts w:cstheme="minorHAnsi"/>
          <w:color w:val="000000"/>
          <w:sz w:val="24"/>
          <w:szCs w:val="24"/>
          <w:shd w:val="clear" w:color="auto" w:fill="FFFFFF"/>
        </w:rPr>
        <w:t xml:space="preserve">kursów i szkoleń zawodowych dla uczestników projektu pt. „Lepsze jutro poprzez aktywność”, </w:t>
      </w:r>
      <w:r w:rsidR="000C2B9B" w:rsidRPr="00A5423F">
        <w:rPr>
          <w:rFonts w:cstheme="minorHAnsi"/>
          <w:color w:val="000000"/>
          <w:sz w:val="24"/>
          <w:szCs w:val="24"/>
          <w:shd w:val="clear" w:color="auto" w:fill="FFFFFF"/>
        </w:rPr>
        <w:t xml:space="preserve">współfinansowanego </w:t>
      </w:r>
      <w:r w:rsidR="00EC74EF">
        <w:rPr>
          <w:rFonts w:cstheme="minorHAnsi"/>
          <w:color w:val="000000"/>
          <w:sz w:val="24"/>
          <w:szCs w:val="24"/>
          <w:shd w:val="clear" w:color="auto" w:fill="FFFFFF"/>
        </w:rPr>
        <w:t xml:space="preserve">przez Unię Europejską </w:t>
      </w:r>
      <w:r w:rsidR="00EC74EF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0C2B9B" w:rsidRPr="00A5423F">
        <w:rPr>
          <w:rFonts w:cstheme="minorHAnsi"/>
          <w:color w:val="000000"/>
          <w:sz w:val="24"/>
          <w:szCs w:val="24"/>
          <w:shd w:val="clear" w:color="auto" w:fill="FFFFFF"/>
        </w:rPr>
        <w:t>ze środków Euro</w:t>
      </w:r>
      <w:r w:rsidR="00973C53">
        <w:rPr>
          <w:rFonts w:cstheme="minorHAnsi"/>
          <w:color w:val="000000"/>
          <w:sz w:val="24"/>
          <w:szCs w:val="24"/>
          <w:shd w:val="clear" w:color="auto" w:fill="FFFFFF"/>
        </w:rPr>
        <w:t xml:space="preserve">pejskiego Funduszu Społecznego, </w:t>
      </w:r>
      <w:r w:rsidR="000C2B9B" w:rsidRPr="00A5423F">
        <w:rPr>
          <w:rFonts w:cstheme="minorHAnsi"/>
          <w:color w:val="000000"/>
          <w:sz w:val="24"/>
          <w:szCs w:val="24"/>
          <w:shd w:val="clear" w:color="auto" w:fill="FFFFFF"/>
        </w:rPr>
        <w:t xml:space="preserve">w ramach Regionalnego Programu Operacyjnego Województwa </w:t>
      </w:r>
      <w:r w:rsidR="00973C53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="000C2B9B" w:rsidRPr="00A5423F">
        <w:rPr>
          <w:rFonts w:cstheme="minorHAnsi"/>
          <w:color w:val="000000"/>
          <w:sz w:val="24"/>
          <w:szCs w:val="24"/>
          <w:shd w:val="clear" w:color="auto" w:fill="FFFFFF"/>
        </w:rPr>
        <w:t>azowieckiego,</w:t>
      </w:r>
      <w:r w:rsidR="000E24DD" w:rsidRPr="00A5423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C2B9B" w:rsidRPr="00A5423F">
        <w:rPr>
          <w:rFonts w:cstheme="minorHAnsi"/>
          <w:color w:val="000000"/>
          <w:sz w:val="24"/>
          <w:szCs w:val="24"/>
          <w:shd w:val="clear" w:color="auto" w:fill="FFFFFF"/>
        </w:rPr>
        <w:t>Oś Priorytetowa IX Wspieranie włączenia społecznego i walka z ubóstwem, Działanie 9.1 Aktywizacja społeczno – zawodowa osób wykluczonych i przeciwdziałanie wykluczeniu społecznemu</w:t>
      </w:r>
      <w:r w:rsidR="000E24DD" w:rsidRPr="00A5423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8B2DC1">
        <w:rPr>
          <w:rFonts w:cstheme="minorHAnsi"/>
          <w:color w:val="000000"/>
          <w:sz w:val="24"/>
          <w:szCs w:val="24"/>
          <w:shd w:val="clear" w:color="auto" w:fill="FFFFFF"/>
        </w:rPr>
        <w:t>dokonano zmiany zakresu kur</w:t>
      </w:r>
      <w:r w:rsidR="00EC74EF">
        <w:rPr>
          <w:rFonts w:cstheme="minorHAnsi"/>
          <w:color w:val="000000"/>
          <w:sz w:val="24"/>
          <w:szCs w:val="24"/>
          <w:shd w:val="clear" w:color="auto" w:fill="FFFFFF"/>
        </w:rPr>
        <w:t xml:space="preserve">su operatora koparko-ładowarki </w:t>
      </w:r>
      <w:r w:rsidR="008B2DC1">
        <w:rPr>
          <w:rFonts w:cstheme="minorHAnsi"/>
          <w:color w:val="000000"/>
          <w:sz w:val="24"/>
          <w:szCs w:val="24"/>
          <w:shd w:val="clear" w:color="auto" w:fill="FFFFFF"/>
        </w:rPr>
        <w:t xml:space="preserve">w celu dostosowania zakresu kursu do obowiązujących </w:t>
      </w:r>
      <w:r w:rsidR="00EC74EF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8B2DC1">
        <w:rPr>
          <w:rFonts w:cstheme="minorHAnsi"/>
          <w:color w:val="000000"/>
          <w:sz w:val="24"/>
          <w:szCs w:val="24"/>
          <w:shd w:val="clear" w:color="auto" w:fill="FFFFFF"/>
        </w:rPr>
        <w:t>w tym zakresie przepisów prawnych.</w:t>
      </w:r>
    </w:p>
    <w:p w:rsidR="008B2DC1" w:rsidRDefault="008B2DC1" w:rsidP="008B2DC1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B2DC1" w:rsidRPr="008B2DC1" w:rsidRDefault="008B2DC1" w:rsidP="008B2DC1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 związku z powyższym Zamawiający </w:t>
      </w:r>
      <w:r w:rsidRPr="008B2DC1">
        <w:rPr>
          <w:rFonts w:cstheme="minorHAnsi"/>
          <w:b/>
          <w:color w:val="000000"/>
          <w:sz w:val="24"/>
          <w:szCs w:val="24"/>
          <w:shd w:val="clear" w:color="auto" w:fill="FFFFFF"/>
        </w:rPr>
        <w:t>wydłuża termin składania ofert do dnia 06.09.017 roku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</w:p>
    <w:p w:rsidR="000E24DD" w:rsidRDefault="000E24DD" w:rsidP="008B2DC1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C74EF" w:rsidRDefault="00EC74EF" w:rsidP="008B2DC1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C74EF" w:rsidRPr="00A5423F" w:rsidRDefault="00EC74EF" w:rsidP="008B2DC1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5423F" w:rsidRDefault="008B2DC1" w:rsidP="008B2DC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B2DC1">
        <w:rPr>
          <w:rFonts w:cstheme="minorHAnsi"/>
          <w:b/>
          <w:sz w:val="24"/>
          <w:szCs w:val="24"/>
        </w:rPr>
        <w:lastRenderedPageBreak/>
        <w:t>ZMIENIONY ZAKRES KURSU OPERATORA ŁADOWARKO-KOPARKI</w:t>
      </w:r>
    </w:p>
    <w:p w:rsidR="00EC74EF" w:rsidRPr="008B2DC1" w:rsidRDefault="00EC74EF" w:rsidP="008B2DC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B2DC1" w:rsidRPr="005440BB" w:rsidRDefault="008B2DC1" w:rsidP="008B2DC1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b/>
          <w:sz w:val="24"/>
          <w:szCs w:val="24"/>
          <w:lang w:eastAsia="pl-PL" w:bidi="he-IL"/>
        </w:rPr>
        <w:t>Użytkowanie i obsługa maszyn roboczych</w:t>
      </w:r>
    </w:p>
    <w:p w:rsidR="008B2DC1" w:rsidRPr="008A2962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8A2962">
        <w:rPr>
          <w:rFonts w:eastAsia="Times New Roman" w:cs="Times New Roman"/>
          <w:sz w:val="24"/>
          <w:szCs w:val="24"/>
          <w:lang w:eastAsia="pl-PL" w:bidi="he-IL"/>
        </w:rPr>
        <w:t>podstawowe zasady prawidłowej eksploatacji maszyn</w:t>
      </w:r>
    </w:p>
    <w:p w:rsidR="008B2DC1" w:rsidRPr="008A2962" w:rsidRDefault="008B2DC1" w:rsidP="008B2DC1">
      <w:pPr>
        <w:pStyle w:val="Akapitzlist"/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8A2962">
        <w:rPr>
          <w:rFonts w:eastAsia="Times New Roman" w:cs="Times New Roman"/>
          <w:sz w:val="24"/>
          <w:szCs w:val="24"/>
          <w:lang w:eastAsia="pl-PL" w:bidi="he-IL"/>
        </w:rPr>
        <w:t>materiały eksploatacyjne, dokumentacja techniczna i eksploatacyjna</w:t>
      </w:r>
    </w:p>
    <w:p w:rsidR="008B2DC1" w:rsidRPr="008A2962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u w:val="single"/>
          <w:lang w:eastAsia="pl-PL" w:bidi="he-IL"/>
        </w:rPr>
      </w:pPr>
      <w:r w:rsidRPr="008A2962">
        <w:rPr>
          <w:rFonts w:eastAsia="Times New Roman" w:cs="Times New Roman"/>
          <w:sz w:val="24"/>
          <w:szCs w:val="24"/>
          <w:lang w:eastAsia="pl-PL" w:bidi="he-IL"/>
        </w:rPr>
        <w:t>zadania operatora w procesie użytkowania maszyn roboczych</w:t>
      </w:r>
    </w:p>
    <w:p w:rsidR="008B2DC1" w:rsidRPr="005440BB" w:rsidRDefault="008B2DC1" w:rsidP="008B2DC1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b/>
          <w:sz w:val="24"/>
          <w:szCs w:val="24"/>
          <w:lang w:eastAsia="pl-PL" w:bidi="he-IL"/>
        </w:rPr>
        <w:t>BHP</w:t>
      </w:r>
    </w:p>
    <w:p w:rsidR="008B2DC1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>
        <w:rPr>
          <w:rFonts w:eastAsia="Times New Roman" w:cs="Times New Roman"/>
          <w:sz w:val="24"/>
          <w:szCs w:val="24"/>
          <w:lang w:eastAsia="pl-PL" w:bidi="he-IL"/>
        </w:rPr>
        <w:t>p</w:t>
      </w:r>
      <w:r w:rsidRPr="005440BB">
        <w:rPr>
          <w:rFonts w:eastAsia="Times New Roman" w:cs="Times New Roman"/>
          <w:sz w:val="24"/>
          <w:szCs w:val="24"/>
          <w:lang w:eastAsia="pl-PL" w:bidi="he-IL"/>
        </w:rPr>
        <w:t xml:space="preserve">odstawowe przepisy prawne dotyczące bhp i </w:t>
      </w:r>
      <w:r>
        <w:rPr>
          <w:rFonts w:eastAsia="Times New Roman" w:cs="Times New Roman"/>
          <w:sz w:val="24"/>
          <w:szCs w:val="24"/>
          <w:lang w:eastAsia="pl-PL" w:bidi="he-IL"/>
        </w:rPr>
        <w:t xml:space="preserve">ochrony </w:t>
      </w:r>
      <w:r w:rsidRPr="005440BB">
        <w:rPr>
          <w:rFonts w:eastAsia="Times New Roman" w:cs="Times New Roman"/>
          <w:sz w:val="24"/>
          <w:szCs w:val="24"/>
          <w:lang w:eastAsia="pl-PL" w:bidi="he-IL"/>
        </w:rPr>
        <w:t>p</w:t>
      </w:r>
      <w:r>
        <w:rPr>
          <w:rFonts w:eastAsia="Times New Roman" w:cs="Times New Roman"/>
          <w:sz w:val="24"/>
          <w:szCs w:val="24"/>
          <w:lang w:eastAsia="pl-PL" w:bidi="he-IL"/>
        </w:rPr>
        <w:t xml:space="preserve">rzeciw pożarowej </w:t>
      </w:r>
    </w:p>
    <w:p w:rsidR="008B2DC1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>podstawowe zasady higieny pracy</w:t>
      </w:r>
    </w:p>
    <w:p w:rsidR="008B2DC1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>zasady bezpiecznej obsługi maszyn</w:t>
      </w:r>
    </w:p>
    <w:p w:rsidR="008B2DC1" w:rsidRPr="008A2962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>pierwsza pomoc w nagłych wypadkach</w:t>
      </w:r>
    </w:p>
    <w:p w:rsidR="008B2DC1" w:rsidRPr="005440BB" w:rsidRDefault="008B2DC1" w:rsidP="008B2DC1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b/>
          <w:sz w:val="24"/>
          <w:szCs w:val="24"/>
          <w:lang w:eastAsia="pl-PL" w:bidi="he-IL"/>
        </w:rPr>
        <w:t>Ogólna budowa koparko</w:t>
      </w:r>
      <w:r>
        <w:rPr>
          <w:rFonts w:eastAsia="Times New Roman" w:cs="Times New Roman"/>
          <w:b/>
          <w:sz w:val="24"/>
          <w:szCs w:val="24"/>
          <w:lang w:eastAsia="pl-PL" w:bidi="he-IL"/>
        </w:rPr>
        <w:t>-</w:t>
      </w:r>
      <w:r w:rsidRPr="005440BB">
        <w:rPr>
          <w:rFonts w:eastAsia="Times New Roman" w:cs="Times New Roman"/>
          <w:b/>
          <w:sz w:val="24"/>
          <w:szCs w:val="24"/>
          <w:lang w:eastAsia="pl-PL" w:bidi="he-IL"/>
        </w:rPr>
        <w:t>ładowarek</w:t>
      </w:r>
    </w:p>
    <w:p w:rsidR="008B2DC1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>ogólna charakterystyka koparko</w:t>
      </w:r>
      <w:r>
        <w:rPr>
          <w:rFonts w:eastAsia="Times New Roman" w:cs="Times New Roman"/>
          <w:sz w:val="24"/>
          <w:szCs w:val="24"/>
          <w:lang w:eastAsia="pl-PL" w:bidi="he-IL"/>
        </w:rPr>
        <w:t>-ładowarek</w:t>
      </w:r>
    </w:p>
    <w:p w:rsidR="008B2DC1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>budowa i zasady pracy układów jezdnych koparko</w:t>
      </w:r>
      <w:r>
        <w:rPr>
          <w:rFonts w:eastAsia="Times New Roman" w:cs="Times New Roman"/>
          <w:sz w:val="24"/>
          <w:szCs w:val="24"/>
          <w:lang w:eastAsia="pl-PL" w:bidi="he-IL"/>
        </w:rPr>
        <w:t>-</w:t>
      </w:r>
      <w:r w:rsidRPr="005440BB">
        <w:rPr>
          <w:rFonts w:eastAsia="Times New Roman" w:cs="Times New Roman"/>
          <w:sz w:val="24"/>
          <w:szCs w:val="24"/>
          <w:lang w:eastAsia="pl-PL" w:bidi="he-IL"/>
        </w:rPr>
        <w:t xml:space="preserve">ładowarek </w:t>
      </w:r>
    </w:p>
    <w:p w:rsidR="008B2DC1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>budowa i zasada pracy układów roboczych stosowanych w koparko</w:t>
      </w:r>
      <w:r>
        <w:rPr>
          <w:rFonts w:eastAsia="Times New Roman" w:cs="Times New Roman"/>
          <w:sz w:val="24"/>
          <w:szCs w:val="24"/>
          <w:lang w:eastAsia="pl-PL" w:bidi="he-IL"/>
        </w:rPr>
        <w:t>-</w:t>
      </w:r>
      <w:r w:rsidRPr="005440BB">
        <w:rPr>
          <w:rFonts w:eastAsia="Times New Roman" w:cs="Times New Roman"/>
          <w:sz w:val="24"/>
          <w:szCs w:val="24"/>
          <w:lang w:eastAsia="pl-PL" w:bidi="he-IL"/>
        </w:rPr>
        <w:t xml:space="preserve">ładowarkach, </w:t>
      </w:r>
    </w:p>
    <w:p w:rsidR="008B2DC1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>zasady bezpieczeństwa przy eksploatacji koparko</w:t>
      </w:r>
      <w:r>
        <w:rPr>
          <w:rFonts w:eastAsia="Times New Roman" w:cs="Times New Roman"/>
          <w:sz w:val="24"/>
          <w:szCs w:val="24"/>
          <w:lang w:eastAsia="pl-PL" w:bidi="he-IL"/>
        </w:rPr>
        <w:t>-</w:t>
      </w:r>
      <w:r w:rsidRPr="005440BB">
        <w:rPr>
          <w:rFonts w:eastAsia="Times New Roman" w:cs="Times New Roman"/>
          <w:sz w:val="24"/>
          <w:szCs w:val="24"/>
          <w:lang w:eastAsia="pl-PL" w:bidi="he-IL"/>
        </w:rPr>
        <w:t xml:space="preserve">ładowarek, </w:t>
      </w:r>
    </w:p>
    <w:p w:rsidR="008B2DC1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>systemy sterowania pracą w koparko</w:t>
      </w:r>
      <w:r>
        <w:rPr>
          <w:rFonts w:eastAsia="Times New Roman" w:cs="Times New Roman"/>
          <w:sz w:val="24"/>
          <w:szCs w:val="24"/>
          <w:lang w:eastAsia="pl-PL" w:bidi="he-IL"/>
        </w:rPr>
        <w:t>-</w:t>
      </w:r>
      <w:r w:rsidRPr="005440BB">
        <w:rPr>
          <w:rFonts w:eastAsia="Times New Roman" w:cs="Times New Roman"/>
          <w:sz w:val="24"/>
          <w:szCs w:val="24"/>
          <w:lang w:eastAsia="pl-PL" w:bidi="he-IL"/>
        </w:rPr>
        <w:t xml:space="preserve">ładowarkach </w:t>
      </w:r>
    </w:p>
    <w:p w:rsidR="008B2DC1" w:rsidRPr="005440BB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>budowa i wyposażenie kabin w koparko ładowarkach</w:t>
      </w:r>
    </w:p>
    <w:p w:rsidR="008B2DC1" w:rsidRPr="005440BB" w:rsidRDefault="008B2DC1" w:rsidP="008B2DC1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440BB">
        <w:rPr>
          <w:rFonts w:eastAsia="Times New Roman" w:cs="Times New Roman"/>
          <w:b/>
          <w:sz w:val="24"/>
          <w:szCs w:val="24"/>
          <w:lang w:eastAsia="pl-PL"/>
        </w:rPr>
        <w:t>Technologia robót realizowanych koparko</w:t>
      </w:r>
      <w:r>
        <w:rPr>
          <w:rFonts w:eastAsia="Times New Roman" w:cs="Times New Roman"/>
          <w:b/>
          <w:sz w:val="24"/>
          <w:szCs w:val="24"/>
          <w:lang w:eastAsia="pl-PL"/>
        </w:rPr>
        <w:t>-</w:t>
      </w:r>
      <w:r w:rsidRPr="005440BB">
        <w:rPr>
          <w:rFonts w:eastAsia="Times New Roman" w:cs="Times New Roman"/>
          <w:b/>
          <w:sz w:val="24"/>
          <w:szCs w:val="24"/>
          <w:lang w:eastAsia="pl-PL"/>
        </w:rPr>
        <w:t xml:space="preserve">ładowarkami </w:t>
      </w:r>
    </w:p>
    <w:p w:rsidR="008B2DC1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>
        <w:rPr>
          <w:rFonts w:eastAsia="Times New Roman" w:cs="Times New Roman"/>
          <w:sz w:val="24"/>
          <w:szCs w:val="24"/>
          <w:lang w:eastAsia="pl-PL" w:bidi="he-IL"/>
        </w:rPr>
        <w:t>o</w:t>
      </w:r>
      <w:r w:rsidRPr="005440BB">
        <w:rPr>
          <w:rFonts w:eastAsia="Times New Roman" w:cs="Times New Roman"/>
          <w:sz w:val="24"/>
          <w:szCs w:val="24"/>
          <w:lang w:eastAsia="pl-PL" w:bidi="he-IL"/>
        </w:rPr>
        <w:t>gólne wiadomości o robotach ziemnych wykonywanych koparko</w:t>
      </w:r>
      <w:r>
        <w:rPr>
          <w:rFonts w:eastAsia="Times New Roman" w:cs="Times New Roman"/>
          <w:sz w:val="24"/>
          <w:szCs w:val="24"/>
          <w:lang w:eastAsia="pl-PL" w:bidi="he-IL"/>
        </w:rPr>
        <w:t>-</w:t>
      </w:r>
      <w:r w:rsidRPr="005440BB">
        <w:rPr>
          <w:rFonts w:eastAsia="Times New Roman" w:cs="Times New Roman"/>
          <w:sz w:val="24"/>
          <w:szCs w:val="24"/>
          <w:lang w:eastAsia="pl-PL" w:bidi="he-IL"/>
        </w:rPr>
        <w:t xml:space="preserve">ładowarkami, </w:t>
      </w:r>
    </w:p>
    <w:p w:rsidR="008B2DC1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 xml:space="preserve">podstawowe pojęcia technologiczne związane z robotami ziemnymi wykonywanymi </w:t>
      </w:r>
      <w:r>
        <w:rPr>
          <w:rFonts w:eastAsia="Times New Roman" w:cs="Times New Roman"/>
          <w:sz w:val="24"/>
          <w:szCs w:val="24"/>
          <w:lang w:eastAsia="pl-PL" w:bidi="he-IL"/>
        </w:rPr>
        <w:t>koparko-</w:t>
      </w:r>
      <w:r w:rsidRPr="005440BB">
        <w:rPr>
          <w:rFonts w:eastAsia="Times New Roman" w:cs="Times New Roman"/>
          <w:sz w:val="24"/>
          <w:szCs w:val="24"/>
          <w:lang w:eastAsia="pl-PL" w:bidi="he-IL"/>
        </w:rPr>
        <w:t>ładowarkami</w:t>
      </w:r>
    </w:p>
    <w:p w:rsidR="008B2DC1" w:rsidRDefault="008B2DC1" w:rsidP="008B2DC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>obmiar i obliczenia robót ziemnych wykonywanych  koparko</w:t>
      </w:r>
      <w:r>
        <w:rPr>
          <w:rFonts w:eastAsia="Times New Roman" w:cs="Times New Roman"/>
          <w:sz w:val="24"/>
          <w:szCs w:val="24"/>
          <w:lang w:eastAsia="pl-PL" w:bidi="he-IL"/>
        </w:rPr>
        <w:t>-ładowarkami</w:t>
      </w:r>
    </w:p>
    <w:p w:rsidR="00EC74EF" w:rsidRPr="00EC74EF" w:rsidRDefault="008B2DC1" w:rsidP="00EC74EF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 w:bidi="he-IL"/>
        </w:rPr>
      </w:pPr>
      <w:r w:rsidRPr="005440BB">
        <w:rPr>
          <w:rFonts w:eastAsia="Times New Roman" w:cs="Times New Roman"/>
          <w:sz w:val="24"/>
          <w:szCs w:val="24"/>
          <w:lang w:eastAsia="pl-PL" w:bidi="he-IL"/>
        </w:rPr>
        <w:t xml:space="preserve">technika pracy </w:t>
      </w:r>
      <w:r>
        <w:rPr>
          <w:rFonts w:eastAsia="Times New Roman" w:cs="Times New Roman"/>
          <w:sz w:val="24"/>
          <w:szCs w:val="24"/>
          <w:lang w:eastAsia="pl-PL" w:bidi="he-IL"/>
        </w:rPr>
        <w:t>koparko-</w:t>
      </w:r>
      <w:r w:rsidRPr="005440BB">
        <w:rPr>
          <w:rFonts w:eastAsia="Times New Roman" w:cs="Times New Roman"/>
          <w:sz w:val="24"/>
          <w:szCs w:val="24"/>
          <w:lang w:eastAsia="pl-PL" w:bidi="he-IL"/>
        </w:rPr>
        <w:t>ładowarką</w:t>
      </w:r>
    </w:p>
    <w:p w:rsidR="008B2DC1" w:rsidRPr="005440BB" w:rsidRDefault="008B2DC1" w:rsidP="008B2DC1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5440BB">
        <w:rPr>
          <w:rFonts w:eastAsia="Times New Roman" w:cs="Times New Roman"/>
          <w:b/>
          <w:sz w:val="24"/>
          <w:szCs w:val="24"/>
          <w:lang w:eastAsia="pl-PL"/>
        </w:rPr>
        <w:t>Zajęcia praktyczne wykonywane koparko</w:t>
      </w:r>
      <w:r>
        <w:rPr>
          <w:rFonts w:eastAsia="Times New Roman" w:cs="Times New Roman"/>
          <w:b/>
          <w:sz w:val="24"/>
          <w:szCs w:val="24"/>
          <w:lang w:eastAsia="pl-PL"/>
        </w:rPr>
        <w:t>-</w:t>
      </w:r>
      <w:r w:rsidRPr="005440BB">
        <w:rPr>
          <w:rFonts w:eastAsia="Times New Roman" w:cs="Times New Roman"/>
          <w:b/>
          <w:sz w:val="24"/>
          <w:szCs w:val="24"/>
          <w:lang w:eastAsia="pl-PL"/>
        </w:rPr>
        <w:t xml:space="preserve">ładowarkami </w:t>
      </w:r>
      <w:bookmarkStart w:id="0" w:name="_GoBack"/>
      <w:bookmarkEnd w:id="0"/>
    </w:p>
    <w:p w:rsidR="00A5423F" w:rsidRDefault="00A5423F" w:rsidP="008B2DC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A5423F" w:rsidSect="00F447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17" w:rsidRDefault="00FE4D17" w:rsidP="00845C30">
      <w:pPr>
        <w:spacing w:after="0" w:line="240" w:lineRule="auto"/>
      </w:pPr>
      <w:r>
        <w:separator/>
      </w:r>
    </w:p>
  </w:endnote>
  <w:endnote w:type="continuationSeparator" w:id="0">
    <w:p w:rsidR="00FE4D17" w:rsidRDefault="00FE4D17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30" w:rsidRDefault="00845C30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>Projekt „Lepsze jutro poprzez aktywność”</w:t>
    </w:r>
  </w:p>
  <w:p w:rsidR="00845C30" w:rsidRDefault="00845C30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 xml:space="preserve"> współfinansowany </w:t>
    </w:r>
    <w:r>
      <w:rPr>
        <w:sz w:val="20"/>
        <w:szCs w:val="20"/>
      </w:rPr>
      <w:t xml:space="preserve">przez Unię Europejską </w:t>
    </w:r>
    <w:r w:rsidR="00ED73DF">
      <w:rPr>
        <w:sz w:val="20"/>
        <w:szCs w:val="20"/>
      </w:rPr>
      <w:t xml:space="preserve">ze środków </w:t>
    </w:r>
    <w:r w:rsidRPr="00F0052B">
      <w:rPr>
        <w:sz w:val="20"/>
        <w:szCs w:val="20"/>
      </w:rPr>
      <w:t>Europejskiego Funduszu Społecznego</w:t>
    </w:r>
  </w:p>
  <w:p w:rsidR="00ED73DF" w:rsidRPr="00F0052B" w:rsidRDefault="00ED73DF" w:rsidP="00845C3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 ramach Regionalnego Programu Operacyjnego Województwa Mazowieckiego</w:t>
    </w:r>
  </w:p>
  <w:p w:rsidR="00845C30" w:rsidRDefault="00845C30" w:rsidP="00845C30">
    <w:pPr>
      <w:pStyle w:val="Stopka"/>
    </w:pPr>
  </w:p>
  <w:p w:rsidR="00845C30" w:rsidRDefault="00845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17" w:rsidRDefault="00FE4D17" w:rsidP="00845C30">
      <w:pPr>
        <w:spacing w:after="0" w:line="240" w:lineRule="auto"/>
      </w:pPr>
      <w:r>
        <w:separator/>
      </w:r>
    </w:p>
  </w:footnote>
  <w:footnote w:type="continuationSeparator" w:id="0">
    <w:p w:rsidR="00FE4D17" w:rsidRDefault="00FE4D17" w:rsidP="0084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38F"/>
    <w:multiLevelType w:val="hybridMultilevel"/>
    <w:tmpl w:val="26C0E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515"/>
    <w:multiLevelType w:val="hybridMultilevel"/>
    <w:tmpl w:val="B14C56D0"/>
    <w:lvl w:ilvl="0" w:tplc="01A21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52D4"/>
    <w:multiLevelType w:val="hybridMultilevel"/>
    <w:tmpl w:val="B14C56D0"/>
    <w:lvl w:ilvl="0" w:tplc="01A21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2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1F5B6E"/>
    <w:multiLevelType w:val="hybridMultilevel"/>
    <w:tmpl w:val="BD8C52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8586A"/>
    <w:multiLevelType w:val="hybridMultilevel"/>
    <w:tmpl w:val="B14C56D0"/>
    <w:lvl w:ilvl="0" w:tplc="01A21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27BB3"/>
    <w:multiLevelType w:val="hybridMultilevel"/>
    <w:tmpl w:val="9856B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D052A"/>
    <w:multiLevelType w:val="hybridMultilevel"/>
    <w:tmpl w:val="B14C56D0"/>
    <w:lvl w:ilvl="0" w:tplc="01A21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B0260"/>
    <w:multiLevelType w:val="hybridMultilevel"/>
    <w:tmpl w:val="B14C56D0"/>
    <w:lvl w:ilvl="0" w:tplc="01A21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0"/>
    <w:rsid w:val="00080F05"/>
    <w:rsid w:val="000C2B9B"/>
    <w:rsid w:val="000E24DD"/>
    <w:rsid w:val="00180B2D"/>
    <w:rsid w:val="001A1315"/>
    <w:rsid w:val="001B3880"/>
    <w:rsid w:val="001E4108"/>
    <w:rsid w:val="002B27F0"/>
    <w:rsid w:val="00347521"/>
    <w:rsid w:val="00393A74"/>
    <w:rsid w:val="003949A5"/>
    <w:rsid w:val="00487505"/>
    <w:rsid w:val="004F20CC"/>
    <w:rsid w:val="0058260A"/>
    <w:rsid w:val="0063599F"/>
    <w:rsid w:val="0072732F"/>
    <w:rsid w:val="00797BBB"/>
    <w:rsid w:val="00845C30"/>
    <w:rsid w:val="00846D65"/>
    <w:rsid w:val="008B2DC1"/>
    <w:rsid w:val="00956276"/>
    <w:rsid w:val="00973C53"/>
    <w:rsid w:val="00993E8E"/>
    <w:rsid w:val="009A6128"/>
    <w:rsid w:val="009F4A80"/>
    <w:rsid w:val="00A5423F"/>
    <w:rsid w:val="00C467F4"/>
    <w:rsid w:val="00D963E7"/>
    <w:rsid w:val="00E7287D"/>
    <w:rsid w:val="00EC74EF"/>
    <w:rsid w:val="00ED73DF"/>
    <w:rsid w:val="00EF4AF4"/>
    <w:rsid w:val="00F447D5"/>
    <w:rsid w:val="00FD6BAB"/>
    <w:rsid w:val="00FE4D17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67C3"/>
  <w15:docId w15:val="{2760E166-7AB2-4453-A38F-F67BC515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2C49-20CC-430B-8621-9A219330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icichocka</cp:lastModifiedBy>
  <cp:revision>3</cp:revision>
  <cp:lastPrinted>2017-06-07T09:44:00Z</cp:lastPrinted>
  <dcterms:created xsi:type="dcterms:W3CDTF">2017-09-01T06:49:00Z</dcterms:created>
  <dcterms:modified xsi:type="dcterms:W3CDTF">2017-09-01T06:49:00Z</dcterms:modified>
</cp:coreProperties>
</file>